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4022" w14:textId="77777777" w:rsidR="00890CA3" w:rsidRDefault="00EE46A8">
      <w:pPr>
        <w:jc w:val="right"/>
        <w:rPr>
          <w:rFonts w:ascii="Calibri" w:hAnsi="Calibri"/>
        </w:rPr>
      </w:pPr>
      <w:r>
        <w:t>Nowy Targ, 2021-04-30</w:t>
      </w:r>
    </w:p>
    <w:p w14:paraId="761C39C1" w14:textId="77777777" w:rsidR="00890CA3" w:rsidRDefault="00EE46A8">
      <w:pPr>
        <w:spacing w:after="0"/>
        <w:rPr>
          <w:rFonts w:ascii="Calibri" w:hAnsi="Calibri"/>
        </w:rPr>
      </w:pPr>
      <w:r>
        <w:t xml:space="preserve">Nasz znak: </w:t>
      </w:r>
      <w:r>
        <w:rPr>
          <w:b/>
        </w:rPr>
        <w:t>ZSCKR.26.2.2021.KD</w:t>
      </w:r>
    </w:p>
    <w:p w14:paraId="33E0A669" w14:textId="77777777" w:rsidR="00890CA3" w:rsidRDefault="00890CA3">
      <w:pPr>
        <w:spacing w:after="0"/>
        <w:rPr>
          <w:rFonts w:ascii="Calibri" w:hAnsi="Calibri"/>
          <w:sz w:val="24"/>
          <w:szCs w:val="24"/>
        </w:rPr>
      </w:pPr>
    </w:p>
    <w:p w14:paraId="4C5CE961" w14:textId="77777777" w:rsidR="00890CA3" w:rsidRDefault="00890CA3">
      <w:pPr>
        <w:spacing w:after="0"/>
        <w:rPr>
          <w:rFonts w:ascii="Calibri" w:hAnsi="Calibri"/>
          <w:sz w:val="24"/>
          <w:szCs w:val="24"/>
        </w:rPr>
      </w:pPr>
    </w:p>
    <w:p w14:paraId="237202E9" w14:textId="77777777" w:rsidR="00890CA3" w:rsidRDefault="00EE46A8">
      <w:pPr>
        <w:jc w:val="right"/>
        <w:rPr>
          <w:rFonts w:ascii="Calibri" w:hAnsi="Calibr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INFORMACJA Z OTWARCIA OFERT Z DNIA 30.04.2021 r.</w:t>
      </w:r>
    </w:p>
    <w:p w14:paraId="67E661DC" w14:textId="77777777" w:rsidR="00890CA3" w:rsidRDefault="00890CA3">
      <w:pPr>
        <w:jc w:val="right"/>
        <w:rPr>
          <w:rFonts w:ascii="Calibri" w:hAnsi="Calibri"/>
          <w:b/>
          <w:sz w:val="28"/>
          <w:szCs w:val="28"/>
          <w:u w:val="single"/>
        </w:rPr>
      </w:pPr>
    </w:p>
    <w:p w14:paraId="0C451E20" w14:textId="77777777" w:rsidR="00890CA3" w:rsidRDefault="00890CA3">
      <w:pPr>
        <w:jc w:val="right"/>
        <w:rPr>
          <w:rFonts w:ascii="Calibri" w:hAnsi="Calibri"/>
          <w:b/>
          <w:sz w:val="28"/>
          <w:szCs w:val="28"/>
          <w:u w:val="single"/>
        </w:rPr>
      </w:pPr>
    </w:p>
    <w:p w14:paraId="52A16600" w14:textId="77777777" w:rsidR="00890CA3" w:rsidRDefault="00EE46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/>
        <w:jc w:val="both"/>
        <w:rPr>
          <w:rFonts w:ascii="Calibri" w:eastAsia="Calibri" w:hAnsi="Calibri" w:cs="Times New Roman"/>
          <w:b/>
        </w:rPr>
      </w:pPr>
      <w:r>
        <w:t xml:space="preserve">Dotyczy: Postępowania o udzielenie zamówienia publicznego prowadzonego w trybie podstawowym zgodnie z art. 275 pkt 1 ustawy </w:t>
      </w:r>
      <w:proofErr w:type="spellStart"/>
      <w:r>
        <w:t>Pzp</w:t>
      </w:r>
      <w:proofErr w:type="spellEnd"/>
      <w:r>
        <w:t xml:space="preserve"> na:</w:t>
      </w:r>
      <w:r>
        <w:rPr>
          <w:b/>
        </w:rPr>
        <w:t xml:space="preserve"> Usługi - Wykonanie kompleksowej dokumentacji projektowo – kosztorysowej  wraz z uzyskaniem pozwolenia na budowę i przebudowę istniejącego budynku Zespołu Szkół Centrum  Kształcenia Rolniczego im. Augustyna Suskiego w Nowym Targu przy ul. Kokoszków 71, ora</w:t>
      </w:r>
      <w:r>
        <w:rPr>
          <w:b/>
        </w:rPr>
        <w:t>z pełnieniem nadzoru autorskiego.</w:t>
      </w:r>
    </w:p>
    <w:p w14:paraId="14D2E691" w14:textId="77777777" w:rsidR="00890CA3" w:rsidRDefault="00890CA3">
      <w:pPr>
        <w:jc w:val="both"/>
        <w:rPr>
          <w:rFonts w:ascii="Calibri" w:hAnsi="Calibri"/>
        </w:rPr>
      </w:pPr>
    </w:p>
    <w:p w14:paraId="79E416F9" w14:textId="77777777" w:rsidR="00890CA3" w:rsidRDefault="00EE46A8">
      <w:pPr>
        <w:ind w:firstLine="708"/>
        <w:jc w:val="both"/>
        <w:rPr>
          <w:rFonts w:ascii="Calibri" w:hAnsi="Calibri"/>
        </w:rPr>
      </w:pPr>
      <w:r>
        <w:t xml:space="preserve">Na podstawie art. 222 ust. 5 ustawy z dnia 11 września 2019 r. Prawo zamówień publicznych (Dz. U. z 2019 r., poz. 2019 z </w:t>
      </w:r>
      <w:proofErr w:type="spellStart"/>
      <w:r>
        <w:t>późn</w:t>
      </w:r>
      <w:proofErr w:type="spellEnd"/>
      <w:r>
        <w:t>. zm.) Zamawiający przekazuje następujące informacje:</w:t>
      </w:r>
    </w:p>
    <w:p w14:paraId="3E52478B" w14:textId="77777777" w:rsidR="00890CA3" w:rsidRDefault="00EE46A8">
      <w:pPr>
        <w:jc w:val="both"/>
        <w:rPr>
          <w:rFonts w:ascii="Calibri" w:hAnsi="Calibri"/>
        </w:rPr>
      </w:pPr>
      <w:r>
        <w:t>Wykaz złożonych ofert w postępowaniu:</w:t>
      </w:r>
    </w:p>
    <w:tbl>
      <w:tblPr>
        <w:tblW w:w="921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5"/>
        <w:gridCol w:w="3617"/>
        <w:gridCol w:w="2551"/>
        <w:gridCol w:w="2551"/>
      </w:tblGrid>
      <w:tr w:rsidR="00890CA3" w14:paraId="0578587C" w14:textId="77777777">
        <w:trPr>
          <w:trHeight w:val="17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6759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C8F4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09C9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brutto za całość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595C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Skrócenie terminu wskazanego</w:t>
            </w:r>
          </w:p>
          <w:p w14:paraId="5FCAE321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w Dziale VI SWZ 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  <w:t>o 2 tygodnie</w:t>
            </w:r>
          </w:p>
        </w:tc>
      </w:tr>
      <w:tr w:rsidR="00890CA3" w14:paraId="64EC2BE4" w14:textId="77777777">
        <w:trPr>
          <w:trHeight w:val="3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4B4F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13BA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39EB47E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APA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ARCHES sp. z o.o.  sp.k.</w:t>
            </w:r>
          </w:p>
          <w:p w14:paraId="1A7F0B29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ul. Jawornicka 8/229</w:t>
            </w:r>
          </w:p>
          <w:p w14:paraId="16DBDF04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60-161 Poznań</w:t>
            </w:r>
          </w:p>
          <w:p w14:paraId="0C075BFF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FA51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451 959,81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9D23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890CA3" w14:paraId="376D40B2" w14:textId="77777777">
        <w:trPr>
          <w:trHeight w:val="3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C469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D047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02E0F5B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ArchiKS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Krzysztof Stetkiewicz</w:t>
            </w:r>
          </w:p>
          <w:p w14:paraId="620FEE8C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ul. Chemików 1B pok.406</w:t>
            </w:r>
          </w:p>
          <w:p w14:paraId="183F5E8F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32-600 Oświęcim</w:t>
            </w:r>
          </w:p>
          <w:p w14:paraId="521B446D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F770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393 600,00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8ED5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890CA3" w14:paraId="34062CCC" w14:textId="77777777">
        <w:trPr>
          <w:trHeight w:val="3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B2CB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168C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A34DBFE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AB-PROJEKT Andrzej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Brągiel</w:t>
            </w:r>
            <w:proofErr w:type="spellEnd"/>
          </w:p>
          <w:p w14:paraId="78E85EA9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Firma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Projektowo-Handlowo-Usługowa</w:t>
            </w:r>
          </w:p>
          <w:p w14:paraId="05846CDD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ul. Gen. Bolesława Roi 4/1</w:t>
            </w:r>
          </w:p>
          <w:p w14:paraId="44510A50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30-606Kraków</w:t>
            </w:r>
          </w:p>
          <w:p w14:paraId="74058975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4B03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607 620,00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6F28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890CA3" w14:paraId="59EDD20A" w14:textId="77777777">
        <w:trPr>
          <w:trHeight w:val="3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4AB9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9963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E254050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INSTAL-TECH Marcin Marzec</w:t>
            </w:r>
          </w:p>
          <w:p w14:paraId="1620EC45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ul. Nowohucka 92A/15</w:t>
            </w:r>
          </w:p>
          <w:p w14:paraId="0814D72E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30-728 Kraków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B776" w14:textId="77777777" w:rsidR="00890CA3" w:rsidRDefault="00890CA3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E7DE2BC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505 530,00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4154" w14:textId="77777777" w:rsidR="00890CA3" w:rsidRDefault="00890CA3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387173E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  <w:p w14:paraId="20939CA9" w14:textId="77777777" w:rsidR="00890CA3" w:rsidRDefault="00890CA3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890CA3" w14:paraId="7C645954" w14:textId="77777777">
        <w:trPr>
          <w:trHeight w:val="37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B0E3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B37A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95F464F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Karol Bulanda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BULANDA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Architekci</w:t>
            </w:r>
          </w:p>
          <w:p w14:paraId="27190943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Słopnice 859</w:t>
            </w:r>
          </w:p>
          <w:p w14:paraId="06850A89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34-615 Słopnice</w:t>
            </w:r>
          </w:p>
          <w:p w14:paraId="38F1F047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AAB6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516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D691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890CA3" w14:paraId="58F65B50" w14:textId="77777777">
        <w:trPr>
          <w:trHeight w:val="37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F7DC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6EA3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3895A81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Przedsiębiorstwo Projektowo-Budowlane MABAL inż. Bartosz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Ludomirski</w:t>
            </w:r>
            <w:proofErr w:type="spellEnd"/>
          </w:p>
          <w:p w14:paraId="4761C0EF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Oś. Dywizjonu 303 11/100A</w:t>
            </w:r>
          </w:p>
          <w:p w14:paraId="0C3361E6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31-872 Kraków</w:t>
            </w:r>
          </w:p>
          <w:p w14:paraId="2A3F7C90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6924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381 300,00 zł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7933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890CA3" w14:paraId="7324C3B4" w14:textId="77777777">
        <w:trPr>
          <w:trHeight w:val="37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F855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C0C7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8E85B58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DEMIURG projekt S.A.</w:t>
            </w:r>
          </w:p>
          <w:p w14:paraId="050542FF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ul. Górnicza 2/143 A</w:t>
            </w:r>
          </w:p>
          <w:p w14:paraId="35E7E636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60-107 Poznań</w:t>
            </w:r>
          </w:p>
          <w:p w14:paraId="1C777A97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A595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737 852,40 zł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1DD8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890CA3" w14:paraId="2B2B58F6" w14:textId="77777777">
        <w:trPr>
          <w:trHeight w:val="37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C13B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E38D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3E978060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Studium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sp.z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o.o.sp.k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  <w:p w14:paraId="5524A8EF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ul. Noakowskiego 12/99</w:t>
            </w:r>
          </w:p>
          <w:p w14:paraId="7A71AC4B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00-666 Warszawa</w:t>
            </w:r>
          </w:p>
          <w:p w14:paraId="75EBA06B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2DB7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787 200,00 zł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C7A2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890CA3" w14:paraId="5A9C0A7D" w14:textId="77777777">
        <w:trPr>
          <w:trHeight w:val="37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974E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5F2E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0854B5D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Biuro Architekt Kaczmarczyk SC</w:t>
            </w:r>
          </w:p>
          <w:p w14:paraId="44A91EF4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ul. Mickiewicza 9a</w:t>
            </w:r>
          </w:p>
          <w:p w14:paraId="27154D56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34-200 Sucha Beskidzka</w:t>
            </w:r>
          </w:p>
          <w:p w14:paraId="774495C9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2D0B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383 530,00 zł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BD90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890CA3" w14:paraId="414E1148" w14:textId="77777777">
        <w:trPr>
          <w:trHeight w:val="37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3AB2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9DF8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49143518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Biuro Projektowe ARCHI-PLAN</w:t>
            </w:r>
          </w:p>
          <w:p w14:paraId="2745B941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ul. Lubańskie 19</w:t>
            </w:r>
          </w:p>
          <w:p w14:paraId="38E0BCCB" w14:textId="77777777" w:rsidR="00890CA3" w:rsidRDefault="00EE46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34-452 Ochotnica Dolna</w:t>
            </w:r>
          </w:p>
          <w:p w14:paraId="20B78AD8" w14:textId="77777777" w:rsidR="00890CA3" w:rsidRDefault="00890CA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44CE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119 998,80 zł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5F7D" w14:textId="77777777" w:rsidR="00890CA3" w:rsidRDefault="00EE46A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brak wskazania w ofercie</w:t>
            </w:r>
          </w:p>
        </w:tc>
      </w:tr>
    </w:tbl>
    <w:p w14:paraId="6AF9CCF2" w14:textId="77777777" w:rsidR="00890CA3" w:rsidRDefault="00890C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385F4C" w14:textId="77777777" w:rsidR="00890CA3" w:rsidRDefault="00890C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AC91FE" w14:textId="77777777" w:rsidR="00890CA3" w:rsidRDefault="00890CA3">
      <w:pPr>
        <w:spacing w:after="0" w:line="240" w:lineRule="auto"/>
        <w:ind w:right="-85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890CA3">
      <w:headerReference w:type="default" r:id="rId6"/>
      <w:pgSz w:w="11906" w:h="16838"/>
      <w:pgMar w:top="1418" w:right="1417" w:bottom="1135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5D7C" w14:textId="77777777" w:rsidR="00EE46A8" w:rsidRDefault="00EE46A8">
      <w:pPr>
        <w:spacing w:after="0" w:line="240" w:lineRule="auto"/>
      </w:pPr>
      <w:r>
        <w:separator/>
      </w:r>
    </w:p>
  </w:endnote>
  <w:endnote w:type="continuationSeparator" w:id="0">
    <w:p w14:paraId="4BA1D632" w14:textId="77777777" w:rsidR="00EE46A8" w:rsidRDefault="00EE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AAA0" w14:textId="77777777" w:rsidR="00EE46A8" w:rsidRDefault="00EE46A8">
      <w:pPr>
        <w:spacing w:after="0" w:line="240" w:lineRule="auto"/>
      </w:pPr>
      <w:r>
        <w:separator/>
      </w:r>
    </w:p>
  </w:footnote>
  <w:footnote w:type="continuationSeparator" w:id="0">
    <w:p w14:paraId="1A6BFBB1" w14:textId="77777777" w:rsidR="00EE46A8" w:rsidRDefault="00EE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E13" w14:textId="77777777" w:rsidR="00890CA3" w:rsidRDefault="00EE46A8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noProof/>
      </w:rPr>
      <w:drawing>
        <wp:anchor distT="0" distB="0" distL="0" distR="0" simplePos="0" relativeHeight="9" behindDoc="1" locked="0" layoutInCell="0" allowOverlap="1" wp14:anchorId="6123F29C" wp14:editId="3B1F2E2D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1" behindDoc="1" locked="0" layoutInCell="0" allowOverlap="1" wp14:anchorId="363B5694" wp14:editId="1D754AA1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2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DODATKOW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32"/>
        <w:szCs w:val="20"/>
        <w:lang w:eastAsia="pl-PL"/>
      </w:rPr>
      <w:t>Zespół Szkół Centrum Kształcenia Rolniczego</w:t>
    </w:r>
  </w:p>
  <w:p w14:paraId="3817D359" w14:textId="77777777" w:rsidR="00890CA3" w:rsidRDefault="00EE46A8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eastAsia="Times New Roman" w:cs="Times New Roman"/>
        <w:b/>
        <w:sz w:val="32"/>
        <w:szCs w:val="20"/>
        <w:lang w:eastAsia="pl-PL"/>
      </w:rPr>
      <w:t xml:space="preserve"> im. Augustyna Suskiego</w:t>
    </w:r>
  </w:p>
  <w:p w14:paraId="0513CC03" w14:textId="77777777" w:rsidR="00890CA3" w:rsidRDefault="00EE46A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37BCB451" wp14:editId="5D5E593F">
              <wp:simplePos x="0" y="0"/>
              <wp:positionH relativeFrom="column">
                <wp:posOffset>723900</wp:posOffset>
              </wp:positionH>
              <wp:positionV relativeFrom="paragraph">
                <wp:posOffset>38735</wp:posOffset>
              </wp:positionV>
              <wp:extent cx="4755515" cy="635"/>
              <wp:effectExtent l="0" t="0" r="26670" b="19050"/>
              <wp:wrapNone/>
              <wp:docPr id="3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478DB" id="Łącznik prostoliniowy 6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7pt,3.05pt" to="43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6y3gEAAAMEAAAOAAAAZHJzL2Uyb0RvYy54bWysU8Fy0zAQvTPDP2h0J3ZDaTOeOD20Uy4M&#10;ZKB8gCJLiQZJq1mpccyNA38G/8VKcdxCT+3ggyxp9+3ue7taXh2cZXuF0YBv+dms5kx5CZ3x25Z/&#10;vbt9s+AsJuE7YcGrlg8q8qvV61fLPjRqDjuwnUJGQXxs+tDyXUqhqaood8qJOIOgPBk1oBOJjrit&#10;OhQ9RXe2mtf1RdUDdgFBqhjp9uZo5KsSX2sl0yeto0rMtpxqS2XFsm7yWq2WotmiCDsjxzLEC6pw&#10;wnhKOoW6EUmwezRPQjkjESLoNJPgKtDaSFU4EJuz+h82X3YiqMKFxIlhkin+v7Dy436NzHQtf8uZ&#10;F45a9PvHr5/yuzffGOkaE1jjDfQDu8hi9SE2hLn2axxPMawxMz9odPlPnNihCDxMAqtDYpIuzy/f&#10;nS8W1Ad5slUPwIAxvVfgKG2kPlHazF00Yv8hJkpGrieXfG0962ni5pd1XdwiFdrdGmuzMeJ2c22R&#10;7UXue/ly9RTiLzeEe98d760nc2Z35FN2abDqmOqz0iRSoVXCyzH+cZJo1InTaZ4oifUEyI6a6nkm&#10;doRktCoD/Ez8BCr5wacJ74wHLDI8Ype3G+iG0s8iAE1aUWp8FXmUH5+LTA9vd/UHAAD//wMAUEsD&#10;BBQABgAIAAAAIQBLjIjx3QAAAAcBAAAPAAAAZHJzL2Rvd25yZXYueG1sTI/BTsMwEETvSPyDtUjc&#10;qJMIhZDGqRCoqkBc2iJx3cbbOBDbaey24e9ZTuX4NKuZt9Visr040Rg67xSkswQEucbrzrUKPrbL&#10;uwJEiOg09t6Rgh8KsKivryostT+7NZ02sRVc4kKJCkyMQyllaAxZDDM/kONs70eLkXFspR7xzOW2&#10;l1mS5NJi53jB4EDPhprvzdEqwJfVOn4W2dtD92rev7bLw8oUB6Vub6anOYhIU7wcw58+q0PNTjt/&#10;dDqInjm951+igjwFwXmRZ48gdswZyLqS//3rXwAAAP//AwBQSwECLQAUAAYACAAAACEAtoM4kv4A&#10;AADhAQAAEwAAAAAAAAAAAAAAAAAAAAAAW0NvbnRlbnRfVHlwZXNdLnhtbFBLAQItABQABgAIAAAA&#10;IQA4/SH/1gAAAJQBAAALAAAAAAAAAAAAAAAAAC8BAABfcmVscy8ucmVsc1BLAQItABQABgAIAAAA&#10;IQBdyE6y3gEAAAMEAAAOAAAAAAAAAAAAAAAAAC4CAABkcnMvZTJvRG9jLnhtbFBLAQItABQABgAI&#10;AAAAIQBLjIjx3QAAAAcBAAAPAAAAAAAAAAAAAAAAADgEAABkcnMvZG93bnJldi54bWxQSwUGAAAA&#10;AAQABADzAAAAQgUAAAAA&#10;" o:allowincell="f" strokeweight="1pt"/>
          </w:pict>
        </mc:Fallback>
      </mc:AlternateContent>
    </w:r>
  </w:p>
  <w:p w14:paraId="638637ED" w14:textId="77777777" w:rsidR="00890CA3" w:rsidRDefault="00EE46A8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Organ prowadzący: Minister Rolnictwa i Rozwoju Wsi</w:t>
    </w:r>
  </w:p>
  <w:p w14:paraId="2F1C58B7" w14:textId="77777777" w:rsidR="00890CA3" w:rsidRDefault="00EE46A8">
    <w:pPr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34-400 Nowy Targ, ul. Kokoszków 71, tel./fax (018) 266-27-71, 266-36-47</w:t>
    </w:r>
  </w:p>
  <w:p w14:paraId="6D84213F" w14:textId="77777777" w:rsidR="00890CA3" w:rsidRDefault="00EE46A8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>
      <w:rPr>
        <w:rFonts w:eastAsia="Times New Roman" w:cs="Times New Roman"/>
        <w:sz w:val="24"/>
        <w:szCs w:val="20"/>
        <w:lang w:eastAsia="pl-PL"/>
      </w:rPr>
      <w:t>www.zsckr.nowytarg.pl</w:t>
    </w:r>
    <w:r>
      <w:rPr>
        <w:rFonts w:eastAsia="Times New Roman" w:cs="Times New Roman"/>
        <w:sz w:val="24"/>
        <w:szCs w:val="20"/>
        <w:lang w:eastAsia="pl-PL"/>
      </w:rPr>
      <w:tab/>
    </w:r>
    <w:r>
      <w:rPr>
        <w:rFonts w:eastAsia="Times New Roman" w:cs="Times New Roman"/>
        <w:sz w:val="24"/>
        <w:szCs w:val="20"/>
        <w:lang w:eastAsia="pl-PL"/>
      </w:rPr>
      <w:tab/>
      <w:t>zsckr@nowytarg.pl</w:t>
    </w:r>
  </w:p>
  <w:p w14:paraId="00FC53A5" w14:textId="77777777" w:rsidR="00890CA3" w:rsidRDefault="00EE46A8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>
      <w:rPr>
        <w:rFonts w:eastAsia="Times New Roman" w:cs="Times New Roman"/>
        <w:sz w:val="20"/>
        <w:szCs w:val="20"/>
        <w:lang w:eastAsia="pl-PL"/>
      </w:rPr>
      <w:t xml:space="preserve">NIP 735-00-18-091 </w:t>
    </w:r>
    <w:r>
      <w:rPr>
        <w:rFonts w:eastAsia="Times New Roman" w:cs="Times New Roman"/>
        <w:sz w:val="20"/>
        <w:szCs w:val="20"/>
        <w:lang w:eastAsia="pl-PL"/>
      </w:rPr>
      <w:tab/>
    </w:r>
    <w:r>
      <w:rPr>
        <w:rFonts w:eastAsia="Times New Roman" w:cs="Times New Roman"/>
        <w:sz w:val="20"/>
        <w:szCs w:val="20"/>
        <w:lang w:eastAsia="pl-PL"/>
      </w:rPr>
      <w:tab/>
    </w:r>
    <w:r>
      <w:rPr>
        <w:rFonts w:eastAsia="Times New Roman" w:cs="Times New Roman"/>
        <w:sz w:val="20"/>
        <w:szCs w:val="20"/>
        <w:lang w:eastAsia="pl-PL"/>
      </w:rPr>
      <w:tab/>
      <w:t>REGON 000097985</w:t>
    </w:r>
  </w:p>
  <w:p w14:paraId="6B2187D4" w14:textId="77777777" w:rsidR="00890CA3" w:rsidRDefault="00EE46A8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0792AD37" wp14:editId="210BDCF7">
              <wp:simplePos x="0" y="0"/>
              <wp:positionH relativeFrom="column">
                <wp:posOffset>8255</wp:posOffset>
              </wp:positionH>
              <wp:positionV relativeFrom="paragraph">
                <wp:posOffset>31115</wp:posOffset>
              </wp:positionV>
              <wp:extent cx="6492875" cy="635"/>
              <wp:effectExtent l="0" t="0" r="22860" b="19050"/>
              <wp:wrapNone/>
              <wp:docPr id="4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A6F351" id="Łącznik prostoliniowy 5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65pt,2.45pt" to="511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Et3gEAAAMEAAAOAAAAZHJzL2Uyb0RvYy54bWysU8GO0zAQvSPxD5bvNNmoLBA13cOulguC&#10;CpYPcB27sbA91tjbNNw48GfwX4zdNrvAaRE5OLZn3sy8N+PV1cFZtlcYDfiOXyxqzpSX0Bu/6/jn&#10;u9sXrzmLSfheWPCq45OK/Gr9/NlqDK1qYADbK2QUxMd2DB0fUgptVUU5KCfiAoLyZNSATiQ64q7q&#10;UYwU3dmqqevLagTsA4JUMdLtzdHI1yW+1kqmD1pHlZjtONWWyopl3ea1Wq9Eu0MRBiNPZYh/qMIJ&#10;4ynpHOpGJMHu0fwVyhmJEEGnhQRXgdZGqsKB2FzUf7D5NIigChcSJ4ZZpvj/wsr3+w0y03d8yZkX&#10;jlr089uP7/KrN18Y6RoTWOMNjBN7mcUaQ2wJc+03eDrFsMHM/KDR5T9xYoci8DQLrA6JSbq8XL5p&#10;miX1QZ5t1QMwYExvFThKG6lPlDZzF63Yv4uJkpHr2SVfW89GmrjmVV0Xt0iF9rfG2myMuNteW2R7&#10;kftevlw9hfjNDeHe98d768mc2R35lF2arDqm+qg0iVRolfDyFP84STTqxOk8T5TEegJkR031PBF7&#10;gmS0KgP8RPwMKvnBpxnvjAcsMjxil7db6KfSzyIATVpR6vQq8ig/PheZHt7u+hcAAAD//wMAUEsD&#10;BBQABgAIAAAAIQBgSMy23AAAAAYBAAAPAAAAZHJzL2Rvd25yZXYueG1sTI/NTsMwEITvSLyDtUjc&#10;qE3KTwhxKgSqKioubZG4uvESB+J1GrtteHu2JziOZjTzTTkbfScOOMQ2kIbriQKBVAfbUqPhfTO/&#10;ykHEZMiaLhBq+MEIs+r8rDSFDUda4WGdGsElFAujwaXUF1LG2qE3cRJ6JPY+w+BNYjk00g7myOW+&#10;k5lSd9KblnjBmR6fHdbf673XYF4Wq/SRZ8v79tW9fW3mu4XLd1pfXoxPjyASjukvDCd8RoeKmbZh&#10;TzaKjvWUgxpuHkCcXJVN+clWw60CWZXyP371CwAA//8DAFBLAQItABQABgAIAAAAIQC2gziS/gAA&#10;AOEBAAATAAAAAAAAAAAAAAAAAAAAAABbQ29udGVudF9UeXBlc10ueG1sUEsBAi0AFAAGAAgAAAAh&#10;ADj9If/WAAAAlAEAAAsAAAAAAAAAAAAAAAAALwEAAF9yZWxzLy5yZWxzUEsBAi0AFAAGAAgAAAAh&#10;ADpIcS3eAQAAAwQAAA4AAAAAAAAAAAAAAAAALgIAAGRycy9lMm9Eb2MueG1sUEsBAi0AFAAGAAgA&#10;AAAhAGBIzLbcAAAABgEAAA8AAAAAAAAAAAAAAAAAOAQAAGRycy9kb3ducmV2LnhtbFBLBQYAAAAA&#10;BAAEAPMAAABBBQAAAAA=&#10;" o:allowincell="f" strokeweight="1pt"/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7" behindDoc="1" locked="0" layoutInCell="0" allowOverlap="1" wp14:anchorId="5F28BC3B" wp14:editId="38CA0EBB">
              <wp:simplePos x="0" y="0"/>
              <wp:positionH relativeFrom="column">
                <wp:posOffset>7620</wp:posOffset>
              </wp:positionH>
              <wp:positionV relativeFrom="paragraph">
                <wp:posOffset>115570</wp:posOffset>
              </wp:positionV>
              <wp:extent cx="6492875" cy="635"/>
              <wp:effectExtent l="0" t="0" r="22860" b="19050"/>
              <wp:wrapNone/>
              <wp:docPr id="5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450B8" id="Łącznik prostoliniowy 4" o:spid="_x0000_s1026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6pt,9.1pt" to="511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eO3gEAAAMEAAAOAAAAZHJzL2Uyb0RvYy54bWysU8GO0zAQvSPxD5bvNNmoLBA13cOulguC&#10;CpYPcB27sbA91tjbNNw48GfwX4zdNrvAaRE5OLZn3sy8N+PV1cFZtlcYDfiOXyxqzpSX0Bu/6/jn&#10;u9sXrzmLSfheWPCq45OK/Gr9/NlqDK1qYADbK2QUxMd2DB0fUgptVUU5KCfiAoLyZNSATiQ64q7q&#10;UYwU3dmqqevLagTsA4JUMdLtzdHI1yW+1kqmD1pHlZjtONWWyopl3ea1Wq9Eu0MRBiNPZYh/qMIJ&#10;4ynpHOpGJMHu0fwVyhmJEEGnhQRXgdZGqsKB2FzUf7D5NIigChcSJ4ZZpvj/wsr3+w0y03f8JWde&#10;OGrRz28/vsuv3nxhpGtMYI03ME5smcUaQ2wJc+03eDrFsMHM/KDR5T9xYoci8DQLrA6JSbq8XL5p&#10;miX1QZ5t1QMwYExvFThKG6lPlDZzF63Yv4uJkpHr2SVfW89GmrjmVV0Xt0iF9rfG2myMuNteW2R7&#10;kftevlw9hfjNDeHe98d768mc2R35lF2arDqm+qg0iVRolfDyFP84STTqxOk8T5TEegJkR031PBF7&#10;gmS0KgP8RPwMKvnBpxnvjAcsMjxil7db6KfSzyIATVpR6vQq8ig/PheZHt7u+hcAAAD//wMAUEsD&#10;BBQABgAIAAAAIQDcLYpZ2wAAAAgBAAAPAAAAZHJzL2Rvd25yZXYueG1sTE/RSsNAEHwX/IdjBd/s&#10;xRRsiLkUUUpRfGkr+LpN1lw0t5fmrm38ezdP9WmYnWF2pliOrlMnGkLr2cD9LAFFXPm65cbAx251&#10;l4EKEbnGzjMZ+KUAy/L6qsC89mfe0GkbGyUhHHI0YGPsc61DZclhmPmeWLQvPziMQodG1wOeJdx1&#10;Ok2SB+2wZflgsadnS9XP9ugM4Mt6Ez+z9G3Rvtr3793qsLbZwZjbm/HpEVSkMV7MMNWX6lBKp70/&#10;ch1UJzwVo0AmOMlJOl+A2k+XOeiy0P8HlH8AAAD//wMAUEsBAi0AFAAGAAgAAAAhALaDOJL+AAAA&#10;4QEAABMAAAAAAAAAAAAAAAAAAAAAAFtDb250ZW50X1R5cGVzXS54bWxQSwECLQAUAAYACAAAACEA&#10;OP0h/9YAAACUAQAACwAAAAAAAAAAAAAAAAAvAQAAX3JlbHMvLnJlbHNQSwECLQAUAAYACAAAACEA&#10;Nl8njt4BAAADBAAADgAAAAAAAAAAAAAAAAAuAgAAZHJzL2Uyb0RvYy54bWxQSwECLQAUAAYACAAA&#10;ACEA3C2KWdsAAAAIAQAADwAAAAAAAAAAAAAAAAA4BAAAZHJzL2Rvd25yZXYueG1sUEsFBgAAAAAE&#10;AAQA8wAAAEAFAAAAAA==&#10;" o:allowincell="f" strokeweight="1pt"/>
          </w:pict>
        </mc:Fallback>
      </mc:AlternateContent>
    </w:r>
  </w:p>
  <w:p w14:paraId="0064B446" w14:textId="77777777" w:rsidR="00890CA3" w:rsidRDefault="00890CA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A3"/>
    <w:rsid w:val="00890CA3"/>
    <w:rsid w:val="0089534C"/>
    <w:rsid w:val="00E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775C"/>
  <w15:docId w15:val="{C752A6AC-BD6B-4B22-8E86-0BC7B6B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E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character" w:customStyle="1" w:styleId="FontStyle17">
    <w:name w:val="Font Style17"/>
    <w:basedOn w:val="Domylnaczcionkaakapitu"/>
    <w:uiPriority w:val="99"/>
    <w:qFormat/>
    <w:rsid w:val="002E7C3E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qFormat/>
    <w:rsid w:val="00DD36DE"/>
    <w:rPr>
      <w:rFonts w:ascii="Calibri" w:eastAsia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2E7C3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rsid w:val="001F293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Rusnaczyk</dc:creator>
  <dc:description/>
  <cp:lastModifiedBy>Katarzyna Gąsienica-Wawrytko</cp:lastModifiedBy>
  <cp:revision>2</cp:revision>
  <cp:lastPrinted>2018-07-17T10:14:00Z</cp:lastPrinted>
  <dcterms:created xsi:type="dcterms:W3CDTF">2021-04-30T19:12:00Z</dcterms:created>
  <dcterms:modified xsi:type="dcterms:W3CDTF">2021-04-30T19:12:00Z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